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59"/>
        <w:gridCol w:w="13"/>
        <w:gridCol w:w="1688"/>
        <w:gridCol w:w="782"/>
        <w:gridCol w:w="244"/>
        <w:gridCol w:w="2727"/>
        <w:gridCol w:w="1467"/>
        <w:gridCol w:w="1260"/>
      </w:tblGrid>
      <w:tr w:rsidR="00CF0D9B" w:rsidRPr="00CF0D9B" w:rsidTr="000660C5">
        <w:tc>
          <w:tcPr>
            <w:tcW w:w="10908" w:type="dxa"/>
            <w:gridSpan w:val="9"/>
          </w:tcPr>
          <w:p w:rsidR="00CF0D9B" w:rsidRPr="00CF0D9B" w:rsidRDefault="000660C5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Topic &amp; s</w:t>
            </w:r>
            <w:r w:rsidR="00CF0D9B" w:rsidRPr="00CF0D9B">
              <w:rPr>
                <w:rFonts w:ascii="Helvetica 95 Black" w:hAnsi="Helvetica 95 Black" w:cs="Arial"/>
                <w:sz w:val="20"/>
                <w:szCs w:val="20"/>
              </w:rPr>
              <w:t>pecification ref:</w:t>
            </w:r>
            <w:r w:rsidR="00375A8B">
              <w:rPr>
                <w:rFonts w:ascii="Helvetica 95 Black" w:hAnsi="Helvetica 95 Black" w:cs="Arial"/>
                <w:sz w:val="20"/>
                <w:szCs w:val="20"/>
              </w:rPr>
              <w:t xml:space="preserve"> </w:t>
            </w:r>
            <w:r w:rsidR="00D14B29">
              <w:rPr>
                <w:rFonts w:ascii="Helvetica 95 Black" w:hAnsi="Helvetica 95 Black" w:cs="Arial"/>
                <w:sz w:val="20"/>
                <w:szCs w:val="20"/>
              </w:rPr>
              <w:t>Science and methods 1 – what is a science?</w:t>
            </w:r>
          </w:p>
          <w:p w:rsidR="00CF0D9B" w:rsidRPr="00CF0D9B" w:rsidRDefault="00CF0D9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0660C5" w:rsidP="00BF69D2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Lesson a</w:t>
            </w:r>
            <w:r w:rsidR="0011276E" w:rsidRPr="00CF0D9B">
              <w:rPr>
                <w:rFonts w:ascii="Helvetica 95 Black" w:hAnsi="Helvetica 95 Black" w:cs="Arial"/>
                <w:sz w:val="20"/>
                <w:szCs w:val="20"/>
              </w:rPr>
              <w:t>im:</w:t>
            </w:r>
            <w:r w:rsidR="00375A8B">
              <w:rPr>
                <w:rFonts w:ascii="Helvetica 95 Black" w:hAnsi="Helvetica 95 Black" w:cs="Arial"/>
                <w:sz w:val="20"/>
                <w:szCs w:val="20"/>
              </w:rPr>
              <w:t xml:space="preserve"> </w:t>
            </w:r>
            <w:r w:rsidR="00D14B29">
              <w:rPr>
                <w:rFonts w:ascii="Helvetica 95 Black" w:hAnsi="Helvetica 95 Black" w:cs="Arial"/>
                <w:sz w:val="20"/>
                <w:szCs w:val="20"/>
              </w:rPr>
              <w:t>Invite students to consider how science different from other ways of knowing &amp; link main ideas of science to psychology.</w:t>
            </w:r>
          </w:p>
        </w:tc>
      </w:tr>
      <w:tr w:rsidR="0011276E" w:rsidRPr="00CF0D9B" w:rsidTr="000660C5">
        <w:trPr>
          <w:trHeight w:val="117"/>
        </w:trPr>
        <w:tc>
          <w:tcPr>
            <w:tcW w:w="10908" w:type="dxa"/>
            <w:gridSpan w:val="9"/>
          </w:tcPr>
          <w:p w:rsidR="0011276E" w:rsidRPr="000660C5" w:rsidRDefault="000660C5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Material to be learned:</w:t>
            </w:r>
            <w:r w:rsidR="0011276E" w:rsidRPr="00CF0D9B">
              <w:rPr>
                <w:rFonts w:ascii="Helvetica 95 Black" w:hAnsi="Helvetica 95 Black" w:cs="Arial"/>
                <w:sz w:val="20"/>
                <w:szCs w:val="20"/>
              </w:rPr>
              <w:t xml:space="preserve"> </w:t>
            </w:r>
          </w:p>
        </w:tc>
      </w:tr>
      <w:tr w:rsidR="000660C5" w:rsidRPr="00CF0D9B" w:rsidTr="000660C5">
        <w:trPr>
          <w:trHeight w:val="249"/>
        </w:trPr>
        <w:tc>
          <w:tcPr>
            <w:tcW w:w="2727" w:type="dxa"/>
            <w:gridSpan w:val="2"/>
          </w:tcPr>
          <w:p w:rsidR="000660C5" w:rsidRPr="000660C5" w:rsidRDefault="000660C5" w:rsidP="00CF0D9B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Concepts</w:t>
            </w:r>
          </w:p>
        </w:tc>
        <w:tc>
          <w:tcPr>
            <w:tcW w:w="2727" w:type="dxa"/>
            <w:gridSpan w:val="4"/>
          </w:tcPr>
          <w:p w:rsidR="000660C5" w:rsidRPr="000660C5" w:rsidRDefault="000660C5" w:rsidP="00CF0D9B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Facts</w:t>
            </w:r>
          </w:p>
        </w:tc>
        <w:tc>
          <w:tcPr>
            <w:tcW w:w="2727" w:type="dxa"/>
          </w:tcPr>
          <w:p w:rsidR="000660C5" w:rsidRPr="000660C5" w:rsidRDefault="000660C5" w:rsidP="00CF0D9B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Skills</w:t>
            </w:r>
          </w:p>
        </w:tc>
        <w:tc>
          <w:tcPr>
            <w:tcW w:w="2727" w:type="dxa"/>
            <w:gridSpan w:val="2"/>
          </w:tcPr>
          <w:p w:rsidR="000660C5" w:rsidRPr="000660C5" w:rsidRDefault="000660C5" w:rsidP="00CF0D9B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proofErr w:type="spellStart"/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Metacognitive</w:t>
            </w:r>
            <w:proofErr w:type="spellEnd"/>
          </w:p>
        </w:tc>
      </w:tr>
      <w:tr w:rsidR="000660C5" w:rsidRPr="00CF0D9B" w:rsidTr="0011276E">
        <w:trPr>
          <w:trHeight w:val="740"/>
        </w:trPr>
        <w:tc>
          <w:tcPr>
            <w:tcW w:w="2727" w:type="dxa"/>
            <w:gridSpan w:val="2"/>
          </w:tcPr>
          <w:p w:rsidR="0090474A" w:rsidRDefault="00D14B29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Epistemology</w:t>
            </w:r>
          </w:p>
          <w:p w:rsidR="00D14B29" w:rsidRDefault="00D14B29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Ways of knowing</w:t>
            </w:r>
          </w:p>
          <w:p w:rsidR="00D14B29" w:rsidRPr="000660C5" w:rsidRDefault="00D14B29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2727" w:type="dxa"/>
            <w:gridSpan w:val="4"/>
          </w:tcPr>
          <w:p w:rsidR="000660C5" w:rsidRPr="000660C5" w:rsidRDefault="00D14B29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Scientific research cycle</w:t>
            </w:r>
          </w:p>
        </w:tc>
        <w:tc>
          <w:tcPr>
            <w:tcW w:w="2727" w:type="dxa"/>
          </w:tcPr>
          <w:p w:rsidR="00C6765A" w:rsidRDefault="00D14B29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Application of concepts to own knowledge</w:t>
            </w:r>
          </w:p>
          <w:p w:rsidR="00D14B29" w:rsidRPr="000660C5" w:rsidRDefault="00D14B29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Analysis of psychological research</w:t>
            </w:r>
          </w:p>
        </w:tc>
        <w:tc>
          <w:tcPr>
            <w:tcW w:w="2727" w:type="dxa"/>
            <w:gridSpan w:val="2"/>
          </w:tcPr>
          <w:p w:rsidR="000660C5" w:rsidRPr="000660C5" w:rsidRDefault="00D14B29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Reflection on basis of own knowledge and understanding</w:t>
            </w:r>
          </w:p>
        </w:tc>
      </w:tr>
      <w:tr w:rsidR="00CF0D9B" w:rsidRPr="00CF0D9B" w:rsidTr="000660C5">
        <w:tc>
          <w:tcPr>
            <w:tcW w:w="2740" w:type="dxa"/>
            <w:gridSpan w:val="3"/>
          </w:tcPr>
          <w:p w:rsidR="00CF0D9B" w:rsidRPr="00CF0D9B" w:rsidRDefault="000660C5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Assessment s</w:t>
            </w:r>
            <w:r w:rsidR="00CF0D9B" w:rsidRPr="00CF0D9B">
              <w:rPr>
                <w:rFonts w:ascii="Helvetica 95 Black" w:hAnsi="Helvetica 95 Black" w:cs="Arial"/>
                <w:sz w:val="20"/>
                <w:szCs w:val="20"/>
              </w:rPr>
              <w:t>trategies</w:t>
            </w:r>
          </w:p>
        </w:tc>
        <w:tc>
          <w:tcPr>
            <w:tcW w:w="8168" w:type="dxa"/>
            <w:gridSpan w:val="6"/>
          </w:tcPr>
          <w:p w:rsidR="00CF0D9B" w:rsidRPr="00CF0D9B" w:rsidRDefault="00CF0D9B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 w:rsidRPr="00CF0D9B">
              <w:rPr>
                <w:rFonts w:ascii="Helvetica 95 Black" w:hAnsi="Helvetica 95 Black" w:cs="Arial"/>
                <w:sz w:val="20"/>
                <w:szCs w:val="20"/>
              </w:rPr>
              <w:t>Details as appropriate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Question and answer</w:t>
            </w:r>
          </w:p>
        </w:tc>
        <w:tc>
          <w:tcPr>
            <w:tcW w:w="8168" w:type="dxa"/>
            <w:gridSpan w:val="6"/>
          </w:tcPr>
          <w:p w:rsidR="0011276E" w:rsidRPr="00CF0D9B" w:rsidRDefault="0090474A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Throughout.  Assertive. 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AfL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>.  Scaffolding</w:t>
            </w:r>
            <w:r w:rsidR="00BF69D2">
              <w:rPr>
                <w:rFonts w:ascii="Helvetica 55 Roman" w:hAnsi="Helvetica 55 Roman" w:cs="Tahoma"/>
                <w:sz w:val="20"/>
                <w:szCs w:val="20"/>
              </w:rPr>
              <w:t>.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Self assessment</w:t>
            </w:r>
          </w:p>
        </w:tc>
        <w:tc>
          <w:tcPr>
            <w:tcW w:w="8168" w:type="dxa"/>
            <w:gridSpan w:val="6"/>
          </w:tcPr>
          <w:p w:rsidR="0011276E" w:rsidRPr="00CF0D9B" w:rsidRDefault="00336942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Own knowledge of key terms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Peer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Individual learner review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Group presentation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Observation of skill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Assignment/homework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Summative test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11276E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 w:rsidRPr="00CF0D9B">
              <w:rPr>
                <w:rFonts w:ascii="Helvetica 95 Black" w:hAnsi="Helvetica 95 Black" w:cs="Arial"/>
                <w:sz w:val="20"/>
                <w:szCs w:val="20"/>
              </w:rPr>
              <w:t>Te</w:t>
            </w:r>
            <w:r w:rsidR="000660C5">
              <w:rPr>
                <w:rFonts w:ascii="Helvetica 95 Black" w:hAnsi="Helvetica 95 Black" w:cs="Arial"/>
                <w:sz w:val="20"/>
                <w:szCs w:val="20"/>
              </w:rPr>
              <w:t>aching and learning t</w:t>
            </w:r>
            <w:r w:rsidR="00CF0D9B">
              <w:rPr>
                <w:rFonts w:ascii="Helvetica 95 Black" w:hAnsi="Helvetica 95 Black" w:cs="Arial"/>
                <w:sz w:val="20"/>
                <w:szCs w:val="20"/>
              </w:rPr>
              <w:t>echniques (tick as applicable)</w:t>
            </w:r>
            <w:r w:rsidR="000660C5">
              <w:rPr>
                <w:rFonts w:ascii="Helvetica 95 Black" w:hAnsi="Helvetica 95 Black" w:cs="Arial"/>
                <w:sz w:val="20"/>
                <w:szCs w:val="20"/>
              </w:rPr>
              <w:t>:</w:t>
            </w: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Whole class teaching</w:t>
            </w:r>
          </w:p>
        </w:tc>
        <w:tc>
          <w:tcPr>
            <w:tcW w:w="782" w:type="dxa"/>
          </w:tcPr>
          <w:p w:rsidR="003D3D59" w:rsidRPr="00CF0D9B" w:rsidRDefault="00D14B2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Presentations</w:t>
            </w:r>
          </w:p>
        </w:tc>
        <w:tc>
          <w:tcPr>
            <w:tcW w:w="1260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Coaching and instruction</w:t>
            </w:r>
          </w:p>
        </w:tc>
        <w:tc>
          <w:tcPr>
            <w:tcW w:w="782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Discussion</w:t>
            </w:r>
          </w:p>
        </w:tc>
        <w:tc>
          <w:tcPr>
            <w:tcW w:w="1260" w:type="dxa"/>
          </w:tcPr>
          <w:p w:rsidR="003D3D59" w:rsidRPr="00CF0D9B" w:rsidRDefault="00D14B2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Working in small groups</w:t>
            </w:r>
          </w:p>
        </w:tc>
        <w:tc>
          <w:tcPr>
            <w:tcW w:w="782" w:type="dxa"/>
          </w:tcPr>
          <w:p w:rsidR="003D3D59" w:rsidRPr="00CF0D9B" w:rsidRDefault="00D14B2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exercises</w:t>
            </w:r>
          </w:p>
        </w:tc>
        <w:tc>
          <w:tcPr>
            <w:tcW w:w="1260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Individual project work</w:t>
            </w:r>
          </w:p>
        </w:tc>
        <w:tc>
          <w:tcPr>
            <w:tcW w:w="782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demonstrations</w:t>
            </w:r>
          </w:p>
        </w:tc>
        <w:tc>
          <w:tcPr>
            <w:tcW w:w="1260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Role-playing exercises</w:t>
            </w:r>
          </w:p>
        </w:tc>
        <w:tc>
          <w:tcPr>
            <w:tcW w:w="782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Copying notes</w:t>
            </w:r>
          </w:p>
        </w:tc>
        <w:tc>
          <w:tcPr>
            <w:tcW w:w="1260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Case study</w:t>
            </w:r>
          </w:p>
        </w:tc>
        <w:tc>
          <w:tcPr>
            <w:tcW w:w="782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Comprehension questions</w:t>
            </w:r>
          </w:p>
        </w:tc>
        <w:tc>
          <w:tcPr>
            <w:tcW w:w="1260" w:type="dxa"/>
          </w:tcPr>
          <w:p w:rsidR="003D3D59" w:rsidRPr="00CF0D9B" w:rsidRDefault="00D14B2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3D3D59" w:rsidRPr="00CF0D9B" w:rsidTr="000660C5">
        <w:tc>
          <w:tcPr>
            <w:tcW w:w="10908" w:type="dxa"/>
            <w:gridSpan w:val="9"/>
          </w:tcPr>
          <w:p w:rsidR="003D3D59" w:rsidRPr="00CF0D9B" w:rsidRDefault="003D3D59" w:rsidP="003D3D59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Inclusion:</w:t>
            </w:r>
          </w:p>
        </w:tc>
      </w:tr>
      <w:tr w:rsidR="003D3D59" w:rsidRPr="00CF0D9B" w:rsidTr="000660C5">
        <w:tc>
          <w:tcPr>
            <w:tcW w:w="1368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SEN</w:t>
            </w:r>
          </w:p>
        </w:tc>
        <w:tc>
          <w:tcPr>
            <w:tcW w:w="9540" w:type="dxa"/>
            <w:gridSpan w:val="8"/>
          </w:tcPr>
          <w:p w:rsidR="003D3D59" w:rsidRPr="00CF0D9B" w:rsidRDefault="003D3D59" w:rsidP="003D3D59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1368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G&amp;T</w:t>
            </w:r>
          </w:p>
        </w:tc>
        <w:tc>
          <w:tcPr>
            <w:tcW w:w="9540" w:type="dxa"/>
            <w:gridSpan w:val="8"/>
          </w:tcPr>
          <w:p w:rsidR="003D3D59" w:rsidRPr="00CF0D9B" w:rsidRDefault="003D3D59" w:rsidP="003D3D59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1368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Other</w:t>
            </w:r>
          </w:p>
        </w:tc>
        <w:tc>
          <w:tcPr>
            <w:tcW w:w="9540" w:type="dxa"/>
            <w:gridSpan w:val="8"/>
          </w:tcPr>
          <w:p w:rsidR="003D3D59" w:rsidRPr="00CF0D9B" w:rsidRDefault="003D3D59" w:rsidP="003D3D59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10908" w:type="dxa"/>
            <w:gridSpan w:val="9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95 Black" w:hAnsi="Helvetica 95 Black" w:cs="Arial"/>
                <w:sz w:val="20"/>
                <w:szCs w:val="20"/>
              </w:rPr>
              <w:t>Health &amp; safety:</w:t>
            </w:r>
            <w:r>
              <w:rPr>
                <w:rFonts w:ascii="Helvetica 55 Roman" w:hAnsi="Helvetica 55 Roman" w:cs="Arial"/>
                <w:sz w:val="20"/>
                <w:szCs w:val="20"/>
              </w:rPr>
              <w:t xml:space="preserve"> see departmental risk assessment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8280"/>
      </w:tblGrid>
      <w:tr w:rsidR="000660C5" w:rsidRPr="00CF0D9B" w:rsidTr="0011276E">
        <w:tc>
          <w:tcPr>
            <w:tcW w:w="10908" w:type="dxa"/>
            <w:gridSpan w:val="2"/>
          </w:tcPr>
          <w:p w:rsidR="000660C5" w:rsidRPr="00CF0D9B" w:rsidRDefault="000660C5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Lesson sequence:</w:t>
            </w:r>
          </w:p>
        </w:tc>
      </w:tr>
      <w:tr w:rsidR="0011276E" w:rsidRPr="000660C5" w:rsidTr="00CF0D9B">
        <w:tc>
          <w:tcPr>
            <w:tcW w:w="2628" w:type="dxa"/>
          </w:tcPr>
          <w:p w:rsidR="0011276E" w:rsidRPr="000660C5" w:rsidRDefault="0011276E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Timing:</w:t>
            </w:r>
          </w:p>
        </w:tc>
        <w:tc>
          <w:tcPr>
            <w:tcW w:w="8280" w:type="dxa"/>
          </w:tcPr>
          <w:p w:rsidR="0011276E" w:rsidRPr="000660C5" w:rsidRDefault="0011276E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Content:</w:t>
            </w:r>
          </w:p>
        </w:tc>
      </w:tr>
      <w:tr w:rsidR="00336942" w:rsidRPr="00CF0D9B" w:rsidTr="00CF0D9B">
        <w:tc>
          <w:tcPr>
            <w:tcW w:w="2628" w:type="dxa"/>
          </w:tcPr>
          <w:p w:rsidR="00336942" w:rsidRDefault="00336942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0-10</w:t>
            </w:r>
          </w:p>
        </w:tc>
        <w:tc>
          <w:tcPr>
            <w:tcW w:w="8280" w:type="dxa"/>
          </w:tcPr>
          <w:p w:rsidR="00336942" w:rsidRDefault="00336942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Distribute PSYB4 spec.  Presentation: this term.  Invite questions.  </w:t>
            </w:r>
          </w:p>
        </w:tc>
      </w:tr>
      <w:tr w:rsidR="0011276E" w:rsidRPr="00CF0D9B" w:rsidTr="00CF0D9B">
        <w:tc>
          <w:tcPr>
            <w:tcW w:w="2628" w:type="dxa"/>
          </w:tcPr>
          <w:p w:rsidR="0011276E" w:rsidRPr="00CF0D9B" w:rsidRDefault="00336942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10-20</w:t>
            </w:r>
          </w:p>
        </w:tc>
        <w:tc>
          <w:tcPr>
            <w:tcW w:w="8280" w:type="dxa"/>
          </w:tcPr>
          <w:p w:rsidR="0011276E" w:rsidRPr="00CF0D9B" w:rsidRDefault="00D14B29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Orientation 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how do we know things?  Allow </w:t>
            </w: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discussion,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invite suggestions.  Note on board.  Point out that there are different ways of knowing.  Introduce </w:t>
            </w: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session aims.</w:t>
            </w:r>
          </w:p>
        </w:tc>
      </w:tr>
      <w:tr w:rsidR="0011276E" w:rsidRPr="00CF0D9B" w:rsidTr="00CF0D9B">
        <w:tc>
          <w:tcPr>
            <w:tcW w:w="2628" w:type="dxa"/>
          </w:tcPr>
          <w:p w:rsidR="0011276E" w:rsidRPr="00CF0D9B" w:rsidRDefault="00336942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20-35</w:t>
            </w:r>
          </w:p>
        </w:tc>
        <w:tc>
          <w:tcPr>
            <w:tcW w:w="8280" w:type="dxa"/>
          </w:tcPr>
          <w:p w:rsidR="0011276E" w:rsidRPr="00CF0D9B" w:rsidRDefault="00D14B29" w:rsidP="00336942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different ways of knowing.  </w:t>
            </w: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to what extent does science employ each of these different ways of </w:t>
            </w:r>
            <w:proofErr w:type="gramStart"/>
            <w:r>
              <w:rPr>
                <w:rFonts w:ascii="Helvetica 55 Roman" w:hAnsi="Helvetica 55 Roman" w:cs="Tahoma"/>
                <w:sz w:val="20"/>
                <w:szCs w:val="20"/>
              </w:rPr>
              <w:t>knowing.</w:t>
            </w:r>
            <w:proofErr w:type="gram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 Take suggestions.  NB. Science can include all one way or another, so allow students to argue for legitimacy.  </w:t>
            </w: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Question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– of the four, which is most important?  </w:t>
            </w: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reason and experience.  </w:t>
            </w:r>
            <w:r w:rsidR="00336942">
              <w:rPr>
                <w:rFonts w:ascii="Helvetica 55 Roman" w:hAnsi="Helvetica 55 Roman" w:cs="Tahoma"/>
                <w:sz w:val="20"/>
                <w:szCs w:val="20"/>
              </w:rPr>
              <w:t>Stress that intuition, authority have a role to play but must take back seat to R&amp;E</w:t>
            </w:r>
          </w:p>
        </w:tc>
      </w:tr>
      <w:tr w:rsidR="00C6765A" w:rsidRPr="00CF0D9B" w:rsidTr="00CF0D9B">
        <w:tc>
          <w:tcPr>
            <w:tcW w:w="2628" w:type="dxa"/>
          </w:tcPr>
          <w:p w:rsidR="00C6765A" w:rsidRPr="00CF0D9B" w:rsidRDefault="00336942" w:rsidP="00973A63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35-40</w:t>
            </w:r>
          </w:p>
        </w:tc>
        <w:tc>
          <w:tcPr>
            <w:tcW w:w="8280" w:type="dxa"/>
          </w:tcPr>
          <w:p w:rsidR="00C6765A" w:rsidRPr="00336942" w:rsidRDefault="00D14B29" w:rsidP="00336942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r w:rsidR="00336942">
              <w:rPr>
                <w:rFonts w:ascii="Helvetica 55 Roman" w:hAnsi="Helvetica 55 Roman" w:cs="Tahoma"/>
                <w:sz w:val="20"/>
                <w:szCs w:val="20"/>
              </w:rPr>
              <w:t xml:space="preserve">key specification terms.  </w:t>
            </w:r>
            <w:r w:rsidR="00336942"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Question:</w:t>
            </w:r>
            <w:r w:rsidR="00336942">
              <w:rPr>
                <w:rFonts w:ascii="Helvetica 55 Roman" w:hAnsi="Helvetica 55 Roman" w:cs="Tahoma"/>
                <w:sz w:val="20"/>
                <w:szCs w:val="20"/>
              </w:rPr>
              <w:t xml:space="preserve"> how many do you know/not know?  How many could you </w:t>
            </w:r>
            <w:r w:rsidR="00336942">
              <w:rPr>
                <w:rFonts w:ascii="Helvetica 55 Roman" w:hAnsi="Helvetica 55 Roman" w:cs="Tahoma"/>
                <w:i/>
                <w:sz w:val="20"/>
                <w:szCs w:val="20"/>
              </w:rPr>
              <w:t>define</w:t>
            </w:r>
            <w:r w:rsidR="00336942"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proofErr w:type="gramStart"/>
            <w:r w:rsidR="00336942">
              <w:rPr>
                <w:rFonts w:ascii="Helvetica 55 Roman" w:hAnsi="Helvetica 55 Roman" w:cs="Tahoma"/>
                <w:sz w:val="20"/>
                <w:szCs w:val="20"/>
              </w:rPr>
              <w:t>exactly.</w:t>
            </w:r>
            <w:proofErr w:type="gramEnd"/>
            <w:r w:rsidR="00336942">
              <w:rPr>
                <w:rFonts w:ascii="Helvetica 55 Roman" w:hAnsi="Helvetica 55 Roman" w:cs="Tahoma"/>
                <w:sz w:val="20"/>
                <w:szCs w:val="20"/>
              </w:rPr>
              <w:t xml:space="preserve">  </w:t>
            </w:r>
            <w:r w:rsidR="00336942"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Homework:</w:t>
            </w:r>
            <w:r w:rsidR="00336942">
              <w:rPr>
                <w:rFonts w:ascii="Helvetica 55 Roman" w:hAnsi="Helvetica 55 Roman" w:cs="Tahoma"/>
                <w:sz w:val="20"/>
                <w:szCs w:val="20"/>
              </w:rPr>
              <w:t xml:space="preserve"> ensure have a formal definition for each.  </w:t>
            </w:r>
          </w:p>
        </w:tc>
      </w:tr>
      <w:tr w:rsidR="00D14B29" w:rsidRPr="00CF0D9B" w:rsidTr="00CF0D9B">
        <w:tc>
          <w:tcPr>
            <w:tcW w:w="2628" w:type="dxa"/>
          </w:tcPr>
          <w:p w:rsidR="00D14B29" w:rsidRDefault="00294A59" w:rsidP="00973A63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40-50</w:t>
            </w:r>
          </w:p>
        </w:tc>
        <w:tc>
          <w:tcPr>
            <w:tcW w:w="8280" w:type="dxa"/>
          </w:tcPr>
          <w:p w:rsidR="00D14B29" w:rsidRPr="00CF0D9B" w:rsidRDefault="00294A59" w:rsidP="00973A63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r w:rsidR="00336942">
              <w:rPr>
                <w:rFonts w:ascii="Helvetica 55 Roman" w:hAnsi="Helvetica 55 Roman" w:cs="Tahoma"/>
                <w:sz w:val="20"/>
                <w:szCs w:val="20"/>
              </w:rPr>
              <w:t xml:space="preserve">theory, hypothesis, 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the research cycle.  </w:t>
            </w: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Activity: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think of an example of the research cycle from a topic we have studied.  </w:t>
            </w: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Discuss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suggestions, showing how different areas follow the same pattern.  </w:t>
            </w:r>
          </w:p>
        </w:tc>
      </w:tr>
      <w:tr w:rsidR="00D14B29" w:rsidRPr="00CF0D9B" w:rsidTr="00CF0D9B">
        <w:tc>
          <w:tcPr>
            <w:tcW w:w="2628" w:type="dxa"/>
          </w:tcPr>
          <w:p w:rsidR="00D14B29" w:rsidRDefault="00294A59" w:rsidP="00973A63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50-60</w:t>
            </w:r>
          </w:p>
        </w:tc>
        <w:tc>
          <w:tcPr>
            <w:tcW w:w="8280" w:type="dxa"/>
          </w:tcPr>
          <w:p w:rsidR="00D14B29" w:rsidRPr="00CF0D9B" w:rsidRDefault="00294A59" w:rsidP="00973A63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336942">
              <w:rPr>
                <w:rFonts w:ascii="Helvetica 55 Roman" w:hAnsi="Helvetica 55 Roman" w:cs="Tahoma"/>
                <w:b/>
                <w:sz w:val="20"/>
                <w:szCs w:val="20"/>
              </w:rPr>
              <w:t>Review 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how far do you agree that psychology is a science?  Allow discussion and take views.  </w:t>
            </w:r>
          </w:p>
        </w:tc>
      </w:tr>
      <w:tr w:rsidR="00C6765A" w:rsidRPr="00CF0D9B" w:rsidTr="00CF0D9B">
        <w:tc>
          <w:tcPr>
            <w:tcW w:w="10908" w:type="dxa"/>
            <w:gridSpan w:val="2"/>
          </w:tcPr>
          <w:p w:rsidR="00C6765A" w:rsidRPr="00CF0D9B" w:rsidRDefault="00C6765A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Resources</w:t>
            </w:r>
            <w:r w:rsidRPr="00CF0D9B">
              <w:rPr>
                <w:rFonts w:ascii="Helvetica 95 Black" w:hAnsi="Helvetica 95 Black" w:cs="Arial"/>
                <w:sz w:val="20"/>
                <w:szCs w:val="20"/>
              </w:rPr>
              <w:t>:</w:t>
            </w:r>
          </w:p>
          <w:p w:rsidR="0090474A" w:rsidRDefault="0090474A" w:rsidP="00B115F4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  <w:p w:rsidR="00336942" w:rsidRDefault="00336942" w:rsidP="00B115F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PSYB4 specification</w:t>
            </w:r>
          </w:p>
          <w:p w:rsidR="00294A59" w:rsidRDefault="00294A59" w:rsidP="00B115F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Science 1 slides</w:t>
            </w:r>
          </w:p>
          <w:p w:rsidR="00294A59" w:rsidRPr="00CF0D9B" w:rsidRDefault="00294A59" w:rsidP="00B115F4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</w:tbl>
    <w:p w:rsidR="0011276E" w:rsidRDefault="0011276E">
      <w:pPr>
        <w:rPr>
          <w:rFonts w:ascii="Arial" w:hAnsi="Arial" w:cs="Arial"/>
          <w:b/>
          <w:sz w:val="20"/>
          <w:szCs w:val="20"/>
        </w:rPr>
      </w:pPr>
    </w:p>
    <w:sectPr w:rsidR="0011276E" w:rsidSect="00CF0D9B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161" w:rsidRDefault="00360161">
      <w:r>
        <w:separator/>
      </w:r>
    </w:p>
  </w:endnote>
  <w:endnote w:type="continuationSeparator" w:id="0">
    <w:p w:rsidR="00360161" w:rsidRDefault="00360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95 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 55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Condensed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 LightEx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161" w:rsidRDefault="00360161">
      <w:r>
        <w:separator/>
      </w:r>
    </w:p>
  </w:footnote>
  <w:footnote w:type="continuationSeparator" w:id="0">
    <w:p w:rsidR="00360161" w:rsidRDefault="003601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D9B" w:rsidRPr="00CF0D9B" w:rsidRDefault="00CF0D9B" w:rsidP="00CF0D9B">
    <w:pPr>
      <w:pStyle w:val="Header"/>
      <w:tabs>
        <w:tab w:val="clear" w:pos="8306"/>
        <w:tab w:val="right" w:pos="10800"/>
      </w:tabs>
      <w:rPr>
        <w:rFonts w:ascii="HelveticaNeue LightExt" w:hAnsi="HelveticaNeue LightExt"/>
        <w:color w:val="CC99FF"/>
        <w:sz w:val="18"/>
      </w:rPr>
    </w:pPr>
    <w:smartTag w:uri="urn:schemas-microsoft-com:office:smarttags" w:element="place"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King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Edward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VI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proofErr w:type="spellStart"/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Handsworth</w:t>
        </w:r>
      </w:smartTag>
      <w:proofErr w:type="spellEnd"/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Type">
        <w:r w:rsidRPr="00CF0D9B">
          <w:rPr>
            <w:rFonts w:ascii="HelveticaNeue LightExt" w:hAnsi="HelveticaNeue LightExt"/>
            <w:color w:val="CC99FF"/>
            <w:sz w:val="18"/>
          </w:rPr>
          <w:t>School</w:t>
        </w:r>
      </w:smartTag>
    </w:smartTag>
    <w:r w:rsidRPr="00CF0D9B">
      <w:rPr>
        <w:rFonts w:ascii="HelveticaNeue LightExt" w:hAnsi="HelveticaNeue LightExt"/>
        <w:color w:val="CC99FF"/>
        <w:sz w:val="18"/>
      </w:rPr>
      <w:tab/>
    </w:r>
    <w:r w:rsidRPr="00CF0D9B">
      <w:rPr>
        <w:rFonts w:ascii="HelveticaNeue LightExt" w:hAnsi="HelveticaNeue LightExt"/>
        <w:color w:val="CC99FF"/>
        <w:sz w:val="18"/>
      </w:rPr>
      <w:tab/>
      <w:t>Psychology Department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0A1"/>
    <w:multiLevelType w:val="hybridMultilevel"/>
    <w:tmpl w:val="537411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9B3F50"/>
    <w:multiLevelType w:val="hybridMultilevel"/>
    <w:tmpl w:val="20BE9C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BB64FD"/>
    <w:multiLevelType w:val="hybridMultilevel"/>
    <w:tmpl w:val="352C23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A59"/>
    <w:rsid w:val="000660C5"/>
    <w:rsid w:val="000B0E8E"/>
    <w:rsid w:val="0011276E"/>
    <w:rsid w:val="001646AD"/>
    <w:rsid w:val="002139EB"/>
    <w:rsid w:val="00231A82"/>
    <w:rsid w:val="00294A59"/>
    <w:rsid w:val="00336942"/>
    <w:rsid w:val="00360161"/>
    <w:rsid w:val="00375A8B"/>
    <w:rsid w:val="003B47A7"/>
    <w:rsid w:val="003D3D59"/>
    <w:rsid w:val="006B7B07"/>
    <w:rsid w:val="00805EDB"/>
    <w:rsid w:val="00870890"/>
    <w:rsid w:val="008A08EE"/>
    <w:rsid w:val="0090474A"/>
    <w:rsid w:val="00945736"/>
    <w:rsid w:val="00973A63"/>
    <w:rsid w:val="009A4098"/>
    <w:rsid w:val="00B115F4"/>
    <w:rsid w:val="00BF69D2"/>
    <w:rsid w:val="00C6765A"/>
    <w:rsid w:val="00CA63B6"/>
    <w:rsid w:val="00CA765E"/>
    <w:rsid w:val="00CF0D9B"/>
    <w:rsid w:val="00CF67D0"/>
    <w:rsid w:val="00D14B29"/>
    <w:rsid w:val="00E9689A"/>
    <w:rsid w:val="00EA3389"/>
    <w:rsid w:val="00EC6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67DA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0D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0D9B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dan\AppData\Roaming\Microsoft\Templates\PsychLessonPl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PsychLessonPlan.dotx</Template>
  <TotalTime>6</TotalTime>
  <Pages>1</Pages>
  <Words>336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The City Technology College, Kingshurst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Aidan</dc:creator>
  <cp:lastModifiedBy>asammons</cp:lastModifiedBy>
  <cp:revision>2</cp:revision>
  <cp:lastPrinted>2007-10-11T09:10:00Z</cp:lastPrinted>
  <dcterms:created xsi:type="dcterms:W3CDTF">2012-01-16T10:44:00Z</dcterms:created>
  <dcterms:modified xsi:type="dcterms:W3CDTF">2012-01-16T10:44:00Z</dcterms:modified>
</cp:coreProperties>
</file>