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7"/>
        <w:gridCol w:w="13"/>
        <w:gridCol w:w="1688"/>
        <w:gridCol w:w="782"/>
        <w:gridCol w:w="244"/>
        <w:gridCol w:w="2727"/>
        <w:gridCol w:w="1467"/>
        <w:gridCol w:w="1260"/>
      </w:tblGrid>
      <w:tr w:rsidR="00CF0D9B" w:rsidRPr="00CF0D9B" w:rsidTr="000660C5">
        <w:tc>
          <w:tcPr>
            <w:tcW w:w="10908" w:type="dxa"/>
            <w:gridSpan w:val="8"/>
          </w:tcPr>
          <w:p w:rsidR="00CF0D9B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Topic &amp; s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pecification ref:</w:t>
            </w:r>
            <w:r w:rsidR="00355A58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PSYB1 Bio-Psychology; Approaches to Psychology</w:t>
            </w:r>
          </w:p>
          <w:p w:rsidR="00CF0D9B" w:rsidRPr="00CF0D9B" w:rsidRDefault="00CF0D9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8"/>
          </w:tcPr>
          <w:p w:rsidR="0011276E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Lesson a</w:t>
            </w:r>
            <w:r w:rsidR="0011276E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im:</w:t>
            </w:r>
            <w:r w:rsidR="00355A58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</w:t>
            </w:r>
            <w:r w:rsidR="008E3ED9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develop understanding of the micro-structure of the NS through examination of </w:t>
            </w:r>
            <w:r w:rsidR="00204926">
              <w:rPr>
                <w:rFonts w:ascii="Helvetica 95 Black" w:hAnsi="Helvetica 95 Black" w:cs="Arial"/>
                <w:b/>
                <w:sz w:val="20"/>
                <w:szCs w:val="20"/>
              </w:rPr>
              <w:t>synaptic</w:t>
            </w:r>
            <w:r w:rsidR="008E3ED9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structure and transmission</w:t>
            </w:r>
            <w:r w:rsidR="00204926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and discussion of the nature &amp; effects of psychotropic drugs</w:t>
            </w:r>
          </w:p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rPr>
          <w:trHeight w:val="117"/>
        </w:trPr>
        <w:tc>
          <w:tcPr>
            <w:tcW w:w="10908" w:type="dxa"/>
            <w:gridSpan w:val="8"/>
          </w:tcPr>
          <w:p w:rsidR="0011276E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Material to be learned:</w:t>
            </w:r>
            <w:r w:rsidR="0011276E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</w:t>
            </w:r>
          </w:p>
        </w:tc>
      </w:tr>
      <w:tr w:rsidR="000660C5" w:rsidRPr="00CF0D9B" w:rsidTr="000660C5">
        <w:trPr>
          <w:trHeight w:val="249"/>
        </w:trPr>
        <w:tc>
          <w:tcPr>
            <w:tcW w:w="2727" w:type="dxa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Concepts</w:t>
            </w:r>
          </w:p>
        </w:tc>
        <w:tc>
          <w:tcPr>
            <w:tcW w:w="2727" w:type="dxa"/>
            <w:gridSpan w:val="4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Facts</w:t>
            </w:r>
          </w:p>
        </w:tc>
        <w:tc>
          <w:tcPr>
            <w:tcW w:w="2727" w:type="dxa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Skills</w:t>
            </w:r>
            <w:r w:rsidR="00A245C6"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 xml:space="preserve"> &amp; Habits</w:t>
            </w:r>
          </w:p>
        </w:tc>
        <w:tc>
          <w:tcPr>
            <w:tcW w:w="2727" w:type="dxa"/>
            <w:gridSpan w:val="2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proofErr w:type="spellStart"/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Metacognitive</w:t>
            </w:r>
            <w:proofErr w:type="spellEnd"/>
          </w:p>
        </w:tc>
      </w:tr>
      <w:tr w:rsidR="000660C5" w:rsidRPr="00CF0D9B" w:rsidTr="0011276E">
        <w:trPr>
          <w:trHeight w:val="740"/>
        </w:trPr>
        <w:tc>
          <w:tcPr>
            <w:tcW w:w="2727" w:type="dxa"/>
          </w:tcPr>
          <w:p w:rsidR="008E3ED9" w:rsidRDefault="00204926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Synapse</w:t>
            </w:r>
          </w:p>
          <w:p w:rsidR="00204926" w:rsidRPr="000660C5" w:rsidRDefault="00204926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Synaptic (vs. Neural) transmission</w:t>
            </w:r>
          </w:p>
        </w:tc>
        <w:tc>
          <w:tcPr>
            <w:tcW w:w="2727" w:type="dxa"/>
            <w:gridSpan w:val="4"/>
          </w:tcPr>
          <w:p w:rsidR="00186D3B" w:rsidRDefault="008E3ED9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 xml:space="preserve">Main structures of </w:t>
            </w:r>
            <w:r w:rsidR="00204926">
              <w:rPr>
                <w:rFonts w:ascii="Helvetica 55 Roman" w:hAnsi="Helvetica 55 Roman" w:cs="Arial"/>
                <w:sz w:val="20"/>
                <w:szCs w:val="20"/>
              </w:rPr>
              <w:t>synapse</w:t>
            </w:r>
          </w:p>
          <w:p w:rsidR="008E3ED9" w:rsidRDefault="00204926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Process of synaptic transmission</w:t>
            </w:r>
          </w:p>
          <w:p w:rsidR="00204926" w:rsidRPr="000660C5" w:rsidRDefault="00204926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Effects and modes of action of psychotropic drugs</w:t>
            </w:r>
          </w:p>
        </w:tc>
        <w:tc>
          <w:tcPr>
            <w:tcW w:w="2727" w:type="dxa"/>
          </w:tcPr>
          <w:p w:rsidR="000660C5" w:rsidRPr="000660C5" w:rsidRDefault="00204926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Synthesis of related information to produce new insights</w:t>
            </w:r>
          </w:p>
        </w:tc>
        <w:tc>
          <w:tcPr>
            <w:tcW w:w="2727" w:type="dxa"/>
            <w:gridSpan w:val="2"/>
          </w:tcPr>
          <w:p w:rsidR="000660C5" w:rsidRPr="000660C5" w:rsidRDefault="0069029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Reflective activity: VTR 3-2-1</w:t>
            </w:r>
          </w:p>
        </w:tc>
      </w:tr>
      <w:tr w:rsidR="00CF0D9B" w:rsidRPr="00CF0D9B" w:rsidTr="000660C5">
        <w:tc>
          <w:tcPr>
            <w:tcW w:w="2740" w:type="dxa"/>
            <w:gridSpan w:val="2"/>
          </w:tcPr>
          <w:p w:rsidR="00CF0D9B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Assessment s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trategies</w:t>
            </w:r>
          </w:p>
        </w:tc>
        <w:tc>
          <w:tcPr>
            <w:tcW w:w="8168" w:type="dxa"/>
            <w:gridSpan w:val="6"/>
          </w:tcPr>
          <w:p w:rsidR="00CF0D9B" w:rsidRPr="00C97E14" w:rsidRDefault="00CF0D9B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Details as appropriate</w:t>
            </w: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Question and answer</w:t>
            </w:r>
          </w:p>
        </w:tc>
        <w:tc>
          <w:tcPr>
            <w:tcW w:w="8168" w:type="dxa"/>
            <w:gridSpan w:val="6"/>
          </w:tcPr>
          <w:p w:rsidR="0011276E" w:rsidRPr="00CF0D9B" w:rsidRDefault="00690294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 xml:space="preserve">Throughout.  Assertive. 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AfL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>.</w:t>
            </w: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Self assessment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Peer assessment</w:t>
            </w:r>
          </w:p>
        </w:tc>
        <w:tc>
          <w:tcPr>
            <w:tcW w:w="8168" w:type="dxa"/>
            <w:gridSpan w:val="6"/>
          </w:tcPr>
          <w:p w:rsidR="0011276E" w:rsidRPr="00CF0D9B" w:rsidRDefault="00690294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 xml:space="preserve">During modelling task, all must monitor own performance.  </w:t>
            </w: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Individual learner review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Group presentation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Observation of skill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Assignment/homework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Summative test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8"/>
          </w:tcPr>
          <w:p w:rsidR="0011276E" w:rsidRPr="00C97E14" w:rsidRDefault="0011276E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Te</w:t>
            </w:r>
            <w:r w:rsidR="000660C5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aching and learning t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echniques (tick as applicable)</w:t>
            </w:r>
            <w:r w:rsidR="000660C5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:</w:t>
            </w: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Whole class teaching</w:t>
            </w:r>
          </w:p>
        </w:tc>
        <w:tc>
          <w:tcPr>
            <w:tcW w:w="782" w:type="dxa"/>
          </w:tcPr>
          <w:p w:rsidR="0011276E" w:rsidRPr="00CF0D9B" w:rsidRDefault="0069029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Presentations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Coaching and instruction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Discussion</w:t>
            </w:r>
          </w:p>
        </w:tc>
        <w:tc>
          <w:tcPr>
            <w:tcW w:w="1260" w:type="dxa"/>
          </w:tcPr>
          <w:p w:rsidR="0011276E" w:rsidRPr="00CF0D9B" w:rsidRDefault="0069029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Working in small groups</w:t>
            </w:r>
          </w:p>
        </w:tc>
        <w:tc>
          <w:tcPr>
            <w:tcW w:w="782" w:type="dxa"/>
          </w:tcPr>
          <w:p w:rsidR="0011276E" w:rsidRPr="00CF0D9B" w:rsidRDefault="0069029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exercises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Individual project work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demonstrations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Role-playing exercises</w:t>
            </w:r>
          </w:p>
        </w:tc>
        <w:tc>
          <w:tcPr>
            <w:tcW w:w="782" w:type="dxa"/>
          </w:tcPr>
          <w:p w:rsidR="0011276E" w:rsidRPr="00CF0D9B" w:rsidRDefault="0069029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Comprehension questions</w:t>
            </w:r>
          </w:p>
        </w:tc>
        <w:tc>
          <w:tcPr>
            <w:tcW w:w="1260" w:type="dxa"/>
          </w:tcPr>
          <w:p w:rsidR="0011276E" w:rsidRPr="00CF0D9B" w:rsidRDefault="0069029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Peer teaching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Thought questions</w:t>
            </w:r>
          </w:p>
        </w:tc>
        <w:tc>
          <w:tcPr>
            <w:tcW w:w="1260" w:type="dxa"/>
          </w:tcPr>
          <w:p w:rsidR="0011276E" w:rsidRPr="00CF0D9B" w:rsidRDefault="0069029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10908" w:type="dxa"/>
            <w:gridSpan w:val="8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Health &amp; safety:</w:t>
            </w:r>
            <w:r w:rsidR="00CF0D9B">
              <w:rPr>
                <w:rFonts w:ascii="Helvetica 55 Roman" w:hAnsi="Helvetica 55 Roman" w:cs="Arial"/>
                <w:sz w:val="20"/>
                <w:szCs w:val="20"/>
              </w:rPr>
              <w:t xml:space="preserve"> see departmental risk assessment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9524"/>
      </w:tblGrid>
      <w:tr w:rsidR="000660C5" w:rsidRPr="00CF0D9B" w:rsidTr="0011276E">
        <w:tc>
          <w:tcPr>
            <w:tcW w:w="10908" w:type="dxa"/>
            <w:gridSpan w:val="2"/>
          </w:tcPr>
          <w:p w:rsidR="000660C5" w:rsidRPr="00C97E14" w:rsidRDefault="000660C5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Lesson sequence:</w:t>
            </w:r>
          </w:p>
        </w:tc>
      </w:tr>
      <w:tr w:rsidR="00C97E14" w:rsidRPr="000660C5" w:rsidTr="008E3ED9">
        <w:tc>
          <w:tcPr>
            <w:tcW w:w="10908" w:type="dxa"/>
            <w:gridSpan w:val="2"/>
          </w:tcPr>
          <w:p w:rsidR="00C97E14" w:rsidRPr="00C97E14" w:rsidRDefault="00C97E14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Important (but remain reasonable!)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>Have you planned for the development of learning habits?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what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 was learned?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how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 it was learned?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how they have been as learners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>?</w:t>
            </w:r>
          </w:p>
        </w:tc>
      </w:tr>
      <w:tr w:rsidR="0011276E" w:rsidRPr="000660C5" w:rsidTr="006455C4">
        <w:tc>
          <w:tcPr>
            <w:tcW w:w="1384" w:type="dxa"/>
          </w:tcPr>
          <w:p w:rsidR="0011276E" w:rsidRPr="00C97E14" w:rsidRDefault="0011276E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Timing:</w:t>
            </w:r>
          </w:p>
        </w:tc>
        <w:tc>
          <w:tcPr>
            <w:tcW w:w="9524" w:type="dxa"/>
          </w:tcPr>
          <w:p w:rsidR="0011276E" w:rsidRPr="00C97E14" w:rsidRDefault="0011276E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Content: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865718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0-5</w:t>
            </w:r>
          </w:p>
          <w:p w:rsidR="0011276E" w:rsidRPr="00CF0D9B" w:rsidRDefault="0011276E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  <w:tc>
          <w:tcPr>
            <w:tcW w:w="9524" w:type="dxa"/>
          </w:tcPr>
          <w:p w:rsidR="0011276E" w:rsidRPr="00CF0D9B" w:rsidRDefault="00865718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 xml:space="preserve">Orientation.  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Groups of students recall as many steps in synaptic transmission as they can.  Write each on a post-it note, arrange in sequence.  Use this as an entry check.  Introduce </w:t>
            </w: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>session aims.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865718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5-10</w:t>
            </w:r>
          </w:p>
        </w:tc>
        <w:tc>
          <w:tcPr>
            <w:tcW w:w="9524" w:type="dxa"/>
          </w:tcPr>
          <w:p w:rsidR="0011276E" w:rsidRPr="00CF0D9B" w:rsidRDefault="00865718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>Presentation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: synapses and synaptic transmission.  Use diagrams to identify where synapses occur.  Ask </w:t>
            </w: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>direct questions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to identify specific structures and processes.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11276E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  <w:p w:rsidR="0011276E" w:rsidRPr="00CF0D9B" w:rsidRDefault="00865718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10-35</w:t>
            </w:r>
          </w:p>
        </w:tc>
        <w:tc>
          <w:tcPr>
            <w:tcW w:w="9524" w:type="dxa"/>
          </w:tcPr>
          <w:p w:rsidR="0011276E" w:rsidRPr="00CF0D9B" w:rsidRDefault="00865718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>Activity.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 Divide students into groups of 5-6.  Each is given a large number of ping pong balls</w:t>
            </w:r>
            <w:r w:rsidR="00690294">
              <w:rPr>
                <w:rFonts w:ascii="Helvetica 55 Roman" w:hAnsi="Helvetica 55 Roman" w:cs="Tahoma"/>
                <w:sz w:val="20"/>
                <w:szCs w:val="20"/>
              </w:rPr>
              <w:t xml:space="preserve"> and info handout on synapses and drugs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.  They must use these to enact a live model of synaptic activity, with different people taking on different roles in the process (e.g. the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presynaptic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membrane, the receptors, the reuptake mechanism).  Students must model synaptic activity under four different conditions (see handout) and note what happens.  As they model each one, </w:t>
            </w: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>check for accuracy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and </w:t>
            </w: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>question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about specific aspects of what’s happening and the net effect it has on synaptic activity (e.g. build-up of NT in the synaptic gap resulting in increased probability of postsynaptic action potential.  Scaffold an understanding of synaptic transmission as a probabilistic process.</w:t>
            </w:r>
          </w:p>
        </w:tc>
      </w:tr>
      <w:tr w:rsidR="00865718" w:rsidRPr="00CF0D9B" w:rsidTr="006455C4">
        <w:tc>
          <w:tcPr>
            <w:tcW w:w="1384" w:type="dxa"/>
          </w:tcPr>
          <w:p w:rsidR="00865718" w:rsidRPr="00CF0D9B" w:rsidRDefault="00865718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35-50</w:t>
            </w:r>
          </w:p>
        </w:tc>
        <w:tc>
          <w:tcPr>
            <w:tcW w:w="9524" w:type="dxa"/>
          </w:tcPr>
          <w:p w:rsidR="00865718" w:rsidRPr="00CF0D9B" w:rsidRDefault="00865718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>Activity.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 Students have info on three more substances and now much work of the effect of each on (a) synapses and (b) functioning.  Should write a short paragraph on each one.  Eyeball their writing and </w:t>
            </w: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 xml:space="preserve">coach 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appropriate expression.  Ask </w:t>
            </w: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 xml:space="preserve">questions </w:t>
            </w:r>
            <w:r>
              <w:rPr>
                <w:rFonts w:ascii="Helvetica 55 Roman" w:hAnsi="Helvetica 55 Roman" w:cs="Tahoma"/>
                <w:sz w:val="20"/>
                <w:szCs w:val="20"/>
              </w:rPr>
              <w:t>to groups to assess understanding.  Scaffold accurate language ‘makes it more likely...’</w:t>
            </w:r>
          </w:p>
        </w:tc>
      </w:tr>
      <w:tr w:rsidR="00865718" w:rsidRPr="00CF0D9B" w:rsidTr="006455C4">
        <w:tc>
          <w:tcPr>
            <w:tcW w:w="1384" w:type="dxa"/>
          </w:tcPr>
          <w:p w:rsidR="00865718" w:rsidRPr="00CF0D9B" w:rsidRDefault="00865718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50-60</w:t>
            </w:r>
          </w:p>
        </w:tc>
        <w:tc>
          <w:tcPr>
            <w:tcW w:w="9524" w:type="dxa"/>
          </w:tcPr>
          <w:p w:rsidR="00865718" w:rsidRPr="00CF0D9B" w:rsidRDefault="00865718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690294">
              <w:rPr>
                <w:rFonts w:ascii="Helvetica 55 Roman" w:hAnsi="Helvetica 55 Roman" w:cs="Tahoma"/>
                <w:b/>
                <w:sz w:val="20"/>
                <w:szCs w:val="20"/>
              </w:rPr>
              <w:t>Reflection.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 3-2-1</w:t>
            </w:r>
            <w:proofErr w:type="gramStart"/>
            <w:r>
              <w:rPr>
                <w:rFonts w:ascii="Helvetica 55 Roman" w:hAnsi="Helvetica 55 Roman" w:cs="Tahoma"/>
                <w:sz w:val="20"/>
                <w:szCs w:val="20"/>
              </w:rPr>
              <w:t>.  Students</w:t>
            </w:r>
            <w:proofErr w:type="gram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individually identify 3 keywords, 2 questions and 1 metaphor from the content of today’s lesson.  </w:t>
            </w:r>
          </w:p>
        </w:tc>
      </w:tr>
      <w:tr w:rsidR="0011276E" w:rsidRPr="00CF0D9B" w:rsidTr="00CF0D9B">
        <w:tc>
          <w:tcPr>
            <w:tcW w:w="10908" w:type="dxa"/>
            <w:gridSpan w:val="2"/>
          </w:tcPr>
          <w:p w:rsidR="0011276E" w:rsidRDefault="00CA63B6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690294">
              <w:rPr>
                <w:rFonts w:ascii="Helvetica 95 Black" w:hAnsi="Helvetica 95 Black" w:cs="Arial"/>
                <w:b/>
                <w:sz w:val="20"/>
                <w:szCs w:val="20"/>
              </w:rPr>
              <w:t>Resources</w:t>
            </w:r>
            <w:r w:rsidR="00CF0D9B" w:rsidRPr="00690294">
              <w:rPr>
                <w:rFonts w:ascii="Helvetica 95 Black" w:hAnsi="Helvetica 95 Black" w:cs="Arial"/>
                <w:b/>
                <w:sz w:val="20"/>
                <w:szCs w:val="20"/>
              </w:rPr>
              <w:t>:</w:t>
            </w:r>
          </w:p>
          <w:p w:rsidR="00690294" w:rsidRPr="00690294" w:rsidRDefault="00690294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</w:p>
          <w:p w:rsidR="0011276E" w:rsidRPr="00CF0D9B" w:rsidRDefault="00865718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Post-its</w:t>
            </w:r>
          </w:p>
          <w:p w:rsidR="0011276E" w:rsidRPr="00CF0D9B" w:rsidRDefault="00690294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Bio 4 slides</w:t>
            </w:r>
          </w:p>
          <w:p w:rsidR="0011276E" w:rsidRPr="00CF0D9B" w:rsidRDefault="00690294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Ping pong balls &amp; modelling activity instructions</w:t>
            </w:r>
          </w:p>
          <w:p w:rsidR="0011276E" w:rsidRPr="00CF0D9B" w:rsidRDefault="00690294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Synapses handout</w:t>
            </w:r>
          </w:p>
          <w:p w:rsidR="0011276E" w:rsidRPr="00CF0D9B" w:rsidRDefault="00690294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More drugs handout</w:t>
            </w:r>
          </w:p>
        </w:tc>
      </w:tr>
    </w:tbl>
    <w:p w:rsidR="0011276E" w:rsidRDefault="0011276E">
      <w:pPr>
        <w:rPr>
          <w:rFonts w:ascii="Arial" w:hAnsi="Arial" w:cs="Arial"/>
          <w:b/>
          <w:sz w:val="20"/>
          <w:szCs w:val="20"/>
        </w:rPr>
      </w:pPr>
    </w:p>
    <w:sectPr w:rsidR="0011276E" w:rsidSect="00CF0D9B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718" w:rsidRDefault="00865718">
      <w:r>
        <w:separator/>
      </w:r>
    </w:p>
  </w:endnote>
  <w:endnote w:type="continuationSeparator" w:id="0">
    <w:p w:rsidR="00865718" w:rsidRDefault="00865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95 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 55 Rom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Condensed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Neue LightEx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718" w:rsidRDefault="00865718">
      <w:r>
        <w:separator/>
      </w:r>
    </w:p>
  </w:footnote>
  <w:footnote w:type="continuationSeparator" w:id="0">
    <w:p w:rsidR="00865718" w:rsidRDefault="008657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718" w:rsidRPr="00CF0D9B" w:rsidRDefault="00865718" w:rsidP="00CF0D9B">
    <w:pPr>
      <w:pStyle w:val="Header"/>
      <w:tabs>
        <w:tab w:val="clear" w:pos="8306"/>
        <w:tab w:val="right" w:pos="10800"/>
      </w:tabs>
      <w:rPr>
        <w:rFonts w:ascii="HelveticaNeue LightExt" w:hAnsi="HelveticaNeue LightExt"/>
        <w:color w:val="CC99FF"/>
        <w:sz w:val="18"/>
      </w:rPr>
    </w:pPr>
    <w:smartTag w:uri="urn:schemas-microsoft-com:office:smarttags" w:element="place"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King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Edward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VI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proofErr w:type="spellStart"/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Handsworth</w:t>
        </w:r>
      </w:smartTag>
      <w:proofErr w:type="spellEnd"/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Type">
        <w:r w:rsidRPr="00CF0D9B">
          <w:rPr>
            <w:rFonts w:ascii="HelveticaNeue LightExt" w:hAnsi="HelveticaNeue LightExt"/>
            <w:color w:val="CC99FF"/>
            <w:sz w:val="18"/>
          </w:rPr>
          <w:t>School</w:t>
        </w:r>
      </w:smartTag>
    </w:smartTag>
    <w:r w:rsidRPr="00CF0D9B">
      <w:rPr>
        <w:rFonts w:ascii="HelveticaNeue LightExt" w:hAnsi="HelveticaNeue LightExt"/>
        <w:color w:val="CC99FF"/>
        <w:sz w:val="18"/>
      </w:rPr>
      <w:tab/>
    </w:r>
    <w:r w:rsidRPr="00CF0D9B">
      <w:rPr>
        <w:rFonts w:ascii="HelveticaNeue LightExt" w:hAnsi="HelveticaNeue LightExt"/>
        <w:color w:val="CC99FF"/>
        <w:sz w:val="18"/>
      </w:rPr>
      <w:tab/>
      <w:t>Psychology Department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0A1"/>
    <w:multiLevelType w:val="hybridMultilevel"/>
    <w:tmpl w:val="537411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78449B"/>
    <w:multiLevelType w:val="hybridMultilevel"/>
    <w:tmpl w:val="7916E0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69B3F50"/>
    <w:multiLevelType w:val="hybridMultilevel"/>
    <w:tmpl w:val="20BE9C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BB64FD"/>
    <w:multiLevelType w:val="hybridMultilevel"/>
    <w:tmpl w:val="352C23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D3B"/>
    <w:rsid w:val="000660C5"/>
    <w:rsid w:val="0011276E"/>
    <w:rsid w:val="00186D3B"/>
    <w:rsid w:val="001E6514"/>
    <w:rsid w:val="00204926"/>
    <w:rsid w:val="00302E57"/>
    <w:rsid w:val="00355A58"/>
    <w:rsid w:val="003B47A7"/>
    <w:rsid w:val="00514D30"/>
    <w:rsid w:val="005C6257"/>
    <w:rsid w:val="0062265D"/>
    <w:rsid w:val="006455C4"/>
    <w:rsid w:val="00690294"/>
    <w:rsid w:val="00865718"/>
    <w:rsid w:val="00877244"/>
    <w:rsid w:val="008E3ED9"/>
    <w:rsid w:val="00A245C6"/>
    <w:rsid w:val="00B11D3F"/>
    <w:rsid w:val="00C00519"/>
    <w:rsid w:val="00C97E14"/>
    <w:rsid w:val="00CA63B6"/>
    <w:rsid w:val="00CE5CE7"/>
    <w:rsid w:val="00CF0D9B"/>
    <w:rsid w:val="00E239AB"/>
    <w:rsid w:val="00FC5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519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0D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F0D9B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C97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Subjects\Psychology\Teaching%20Resources\PsychLessonPlanBL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PsychLessonPlanBLH.dotx</Template>
  <TotalTime>15</TotalTime>
  <Pages>1</Pages>
  <Words>477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The City Technology College, Kingshurst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subject/>
  <dc:creator>Valued Acer Customer</dc:creator>
  <cp:keywords/>
  <dc:description/>
  <cp:lastModifiedBy>Valued Acer Customer</cp:lastModifiedBy>
  <cp:revision>4</cp:revision>
  <cp:lastPrinted>2007-10-11T08:10:00Z</cp:lastPrinted>
  <dcterms:created xsi:type="dcterms:W3CDTF">2012-01-13T09:01:00Z</dcterms:created>
  <dcterms:modified xsi:type="dcterms:W3CDTF">2012-01-23T08:05:00Z</dcterms:modified>
</cp:coreProperties>
</file>