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408E4" w:rsidRPr="00DA351E" w:rsidRDefault="00A85177">
      <w:pPr>
        <w:rPr>
          <w:b/>
          <w:sz w:val="28"/>
          <w:lang w:val="en-GB"/>
        </w:rPr>
      </w:pPr>
      <w:r w:rsidRPr="00DA351E">
        <w:rPr>
          <w:b/>
          <w:sz w:val="28"/>
          <w:lang w:val="en-GB"/>
        </w:rPr>
        <w:t>The fight or flight response</w:t>
      </w:r>
      <w:r w:rsidR="00DA351E">
        <w:rPr>
          <w:b/>
          <w:sz w:val="28"/>
          <w:lang w:val="en-GB"/>
        </w:rPr>
        <w:t xml:space="preserve"> </w:t>
      </w:r>
    </w:p>
    <w:p w:rsidR="000A59B3" w:rsidRPr="000A59B3" w:rsidRDefault="000A59B3" w:rsidP="000A59B3">
      <w:pPr>
        <w:rPr>
          <w:i/>
          <w:lang w:val="en-GB"/>
        </w:rPr>
      </w:pPr>
      <w:r w:rsidRPr="000A59B3">
        <w:rPr>
          <w:i/>
          <w:lang w:val="en-GB"/>
        </w:rPr>
        <w:t xml:space="preserve">Dave is woken up in the middle of the night by a noise.  He thinks it might be a burglar.  His heart starts pounding and his stomach feels odd.  He gets out of bed and creeps to the top of the stairs.  Peering down, he sees that it is only </w:t>
      </w:r>
      <w:proofErr w:type="spellStart"/>
      <w:r w:rsidRPr="000A59B3">
        <w:rPr>
          <w:i/>
          <w:lang w:val="en-GB"/>
        </w:rPr>
        <w:t>Tigger</w:t>
      </w:r>
      <w:proofErr w:type="spellEnd"/>
      <w:r w:rsidRPr="000A59B3">
        <w:rPr>
          <w:i/>
          <w:lang w:val="en-GB"/>
        </w:rPr>
        <w:t xml:space="preserve"> the cat, who has knocked something off a shelf.  Dave feels relieved and goes back to be.  </w:t>
      </w:r>
      <w:r>
        <w:rPr>
          <w:i/>
          <w:lang w:val="en-GB"/>
        </w:rPr>
        <w:t>After a while, h</w:t>
      </w:r>
      <w:r w:rsidRPr="000A59B3">
        <w:rPr>
          <w:i/>
          <w:lang w:val="en-GB"/>
        </w:rPr>
        <w:t>is heart stops pounding and he is soon asleep again.</w:t>
      </w:r>
    </w:p>
    <w:p w:rsidR="00A85177" w:rsidRDefault="00A85177">
      <w:pPr>
        <w:rPr>
          <w:lang w:val="en-GB"/>
        </w:rPr>
      </w:pPr>
      <w:r>
        <w:rPr>
          <w:lang w:val="en-GB"/>
        </w:rPr>
        <w:t xml:space="preserve">The fight or flight response (FFR) is a set of bodily changes that occur in response to threat.  Generally, the FFR occurs for two reasons.  Either an organism encounters a situation that it </w:t>
      </w:r>
      <w:r>
        <w:rPr>
          <w:i/>
          <w:lang w:val="en-GB"/>
        </w:rPr>
        <w:t>interprets</w:t>
      </w:r>
      <w:r>
        <w:rPr>
          <w:lang w:val="en-GB"/>
        </w:rPr>
        <w:t xml:space="preserve"> as a threat (e.g. your are walking home one evening and you encounter a lion on the footpath) or the FFR is triggered as part of an </w:t>
      </w:r>
      <w:r>
        <w:rPr>
          <w:i/>
          <w:lang w:val="en-GB"/>
        </w:rPr>
        <w:t xml:space="preserve">automatic </w:t>
      </w:r>
      <w:r>
        <w:rPr>
          <w:lang w:val="en-GB"/>
        </w:rPr>
        <w:t>startle response to an unexpected, sudden stimulus (e.g. you are walking home one evening and a car backfires nearby).  Either way, the purpose of the bodily changes involved in the FFR is to prepare the body for physical activity.</w:t>
      </w:r>
    </w:p>
    <w:p w:rsidR="00C13596" w:rsidRDefault="00A85177">
      <w:pPr>
        <w:rPr>
          <w:lang w:val="en-GB"/>
        </w:rPr>
      </w:pPr>
      <w:r>
        <w:rPr>
          <w:lang w:val="en-GB"/>
        </w:rPr>
        <w:t xml:space="preserve">The FFR involves a number of bodily organs and systems, collectively known as the hypothalamic-pituitary-adrenal axis (HPAA).  </w:t>
      </w:r>
      <w:r w:rsidR="00DA351E">
        <w:rPr>
          <w:lang w:val="en-GB"/>
        </w:rPr>
        <w:t>The HPAA is controlled by a brain structure called the hypothalamus, which receives inputs from many other parts of the brain.  When triggered to do so, the hypothalamus initia</w:t>
      </w:r>
      <w:r w:rsidR="00041711">
        <w:rPr>
          <w:lang w:val="en-GB"/>
        </w:rPr>
        <w:t xml:space="preserve">tes the FFR by sending out </w:t>
      </w:r>
      <w:r w:rsidR="0006246E">
        <w:rPr>
          <w:lang w:val="en-GB"/>
        </w:rPr>
        <w:t>messages to two different structures</w:t>
      </w:r>
      <w:r w:rsidR="00041711">
        <w:rPr>
          <w:lang w:val="en-GB"/>
        </w:rPr>
        <w:t>.</w:t>
      </w:r>
      <w:r w:rsidR="00DA351E">
        <w:rPr>
          <w:lang w:val="en-GB"/>
        </w:rPr>
        <w:t xml:space="preserve">  </w:t>
      </w:r>
    </w:p>
    <w:p w:rsidR="00A85177" w:rsidRDefault="0006246E">
      <w:pPr>
        <w:rPr>
          <w:lang w:val="en-GB"/>
        </w:rPr>
      </w:pPr>
      <w:r>
        <w:rPr>
          <w:lang w:val="en-GB"/>
        </w:rPr>
        <w:t>One set of signals is</w:t>
      </w:r>
      <w:r w:rsidR="00041711">
        <w:rPr>
          <w:lang w:val="en-GB"/>
        </w:rPr>
        <w:t xml:space="preserve"> sent</w:t>
      </w:r>
      <w:r w:rsidR="00DA351E">
        <w:rPr>
          <w:lang w:val="en-GB"/>
        </w:rPr>
        <w:t xml:space="preserve"> to the sympathetic branch of the ANS.  These spread along the sympathetic ganglia and alter the functioning of a number of bodily organs.  This causes a series of bodily changes: digestive activity slows down, and </w:t>
      </w:r>
      <w:r w:rsidR="00041711">
        <w:rPr>
          <w:lang w:val="en-GB"/>
        </w:rPr>
        <w:t xml:space="preserve">respiratory activity speeds up.  As a result of signals from the sympathetic ANS, further changes take place in the endocrine system.  In the liver, </w:t>
      </w:r>
      <w:proofErr w:type="spellStart"/>
      <w:r w:rsidR="00041711">
        <w:rPr>
          <w:lang w:val="en-GB"/>
        </w:rPr>
        <w:t>glucogon</w:t>
      </w:r>
      <w:proofErr w:type="spellEnd"/>
      <w:r w:rsidR="00041711">
        <w:rPr>
          <w:lang w:val="en-GB"/>
        </w:rPr>
        <w:t xml:space="preserve"> is secreted, facilitating the release of glucose into the bloodstream.  Simultaneously, the adrenal medulla starts secreting adrenaline into the bloodstream.  </w:t>
      </w:r>
      <w:r w:rsidR="00C13596">
        <w:rPr>
          <w:lang w:val="en-GB"/>
        </w:rPr>
        <w:t xml:space="preserve">Adrenaline has a chemical structure very similar to </w:t>
      </w:r>
      <w:proofErr w:type="spellStart"/>
      <w:r w:rsidR="00C13596">
        <w:rPr>
          <w:lang w:val="en-GB"/>
        </w:rPr>
        <w:t>noradrenaline</w:t>
      </w:r>
      <w:proofErr w:type="spellEnd"/>
      <w:r w:rsidR="00C13596">
        <w:rPr>
          <w:lang w:val="en-GB"/>
        </w:rPr>
        <w:t xml:space="preserve">, which is the neurotransmitter used in the synapses of the sympathetic ANS.  The presence of adrenaline in the body </w:t>
      </w:r>
      <w:proofErr w:type="spellStart"/>
      <w:r w:rsidR="00C13596">
        <w:rPr>
          <w:lang w:val="en-GB"/>
        </w:rPr>
        <w:t>restimulates</w:t>
      </w:r>
      <w:proofErr w:type="spellEnd"/>
      <w:r w:rsidR="00C13596">
        <w:rPr>
          <w:lang w:val="en-GB"/>
        </w:rPr>
        <w:t xml:space="preserve"> the sympathetic branch, sustaining its high level of activity.</w:t>
      </w:r>
    </w:p>
    <w:p w:rsidR="00C13596" w:rsidRDefault="0006246E">
      <w:pPr>
        <w:rPr>
          <w:lang w:val="en-GB"/>
        </w:rPr>
      </w:pPr>
      <w:r>
        <w:rPr>
          <w:lang w:val="en-GB"/>
        </w:rPr>
        <w:t>The other set of messages are sent to a gland called the pituitary, which is situated just at the base of the brain.  The pituitary gland is part of the endocrine system.  When triggered by the hypothalamus, the pituitary gland sends out a chemical message via the bloodstream</w:t>
      </w:r>
      <w:r w:rsidR="00C13596">
        <w:rPr>
          <w:lang w:val="en-GB"/>
        </w:rPr>
        <w:t xml:space="preserve"> using a hormone called </w:t>
      </w:r>
      <w:proofErr w:type="spellStart"/>
      <w:r w:rsidR="00C13596">
        <w:rPr>
          <w:lang w:val="en-GB"/>
        </w:rPr>
        <w:t>adreno-cortico-trophic</w:t>
      </w:r>
      <w:proofErr w:type="spellEnd"/>
      <w:r w:rsidR="00C13596">
        <w:rPr>
          <w:lang w:val="en-GB"/>
        </w:rPr>
        <w:t xml:space="preserve"> hormone (ACTH</w:t>
      </w:r>
      <w:r>
        <w:rPr>
          <w:lang w:val="en-GB"/>
        </w:rPr>
        <w:t>).  ACTH</w:t>
      </w:r>
      <w:r w:rsidR="00C13596">
        <w:rPr>
          <w:lang w:val="en-GB"/>
        </w:rPr>
        <w:t xml:space="preserve"> stimulates another endocrine gland called the adrenal cortex.  In response, the adrenal cortex secretes a number of hormones collectively known as corticosteroids.  Corticosteroids have a range of functions.  Some cause long-term increases in the availability of blood glucose.  Others control the body’s responses to injury.  </w:t>
      </w:r>
    </w:p>
    <w:p w:rsidR="00C13596" w:rsidRPr="00A85177" w:rsidRDefault="000A59B3">
      <w:pPr>
        <w:rPr>
          <w:lang w:val="en-GB"/>
        </w:rPr>
      </w:pPr>
      <w:r>
        <w:rPr>
          <w:lang w:val="en-GB"/>
        </w:rPr>
        <w:t xml:space="preserve">Once the threat has passed, there is no need for the FFR to continue.  Consequently, stimulation of the sympathetic ANS is reduced.  As activity falls in the sympathetic branch there is a corresponding rise in parasympathetic activity.  This is called the parasympathetic rebound (PR).  The size of the PR is proportional to the size of the </w:t>
      </w:r>
      <w:r w:rsidR="008F40FD">
        <w:rPr>
          <w:lang w:val="en-GB"/>
        </w:rPr>
        <w:t xml:space="preserve">FFR that it follows.  When a minor/short FFR has occurred, there is only a minor PR.  A severe/long FFR has a correspondingly greater PR.  During the PR parasympathetic connections to the bodily organs are activated, causing a number of changes in bodily function that are, in general, the opposite of those that occurred during the FFR.  </w:t>
      </w:r>
    </w:p>
    <w:sectPr w:rsidR="00C13596" w:rsidRPr="00A85177" w:rsidSect="00A85177">
      <w:pgSz w:w="12240" w:h="15840"/>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20"/>
  <w:drawingGridHorizontalSpacing w:val="110"/>
  <w:displayHorizontalDrawingGridEvery w:val="2"/>
  <w:characterSpacingControl w:val="doNotCompress"/>
  <w:compat/>
  <w:rsids>
    <w:rsidRoot w:val="00A85177"/>
    <w:rsid w:val="00041711"/>
    <w:rsid w:val="0006246E"/>
    <w:rsid w:val="000A59B3"/>
    <w:rsid w:val="000B12E2"/>
    <w:rsid w:val="001408E4"/>
    <w:rsid w:val="008F40FD"/>
    <w:rsid w:val="00A85177"/>
    <w:rsid w:val="00C13596"/>
    <w:rsid w:val="00DA351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408E4"/>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153</TotalTime>
  <Pages>1</Pages>
  <Words>530</Words>
  <Characters>3023</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Acer</Company>
  <LinksUpToDate>false</LinksUpToDate>
  <CharactersWithSpaces>3546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Valued Acer Customer</dc:creator>
  <cp:keywords/>
  <dc:description/>
  <cp:lastModifiedBy>Valued Acer Customer</cp:lastModifiedBy>
  <cp:revision>3</cp:revision>
  <cp:lastPrinted>2012-01-17T10:45:00Z</cp:lastPrinted>
  <dcterms:created xsi:type="dcterms:W3CDTF">2012-01-17T09:02:00Z</dcterms:created>
  <dcterms:modified xsi:type="dcterms:W3CDTF">2012-01-17T17:20:00Z</dcterms:modified>
</cp:coreProperties>
</file>