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5A2" w:rsidRPr="00D03FBE" w:rsidRDefault="00D03FBE">
      <w:pPr>
        <w:rPr>
          <w:b/>
          <w:sz w:val="32"/>
          <w:lang w:val="en-GB"/>
        </w:rPr>
      </w:pPr>
      <w:r w:rsidRPr="00D03FBE">
        <w:rPr>
          <w:b/>
          <w:sz w:val="32"/>
          <w:lang w:val="en-GB"/>
        </w:rPr>
        <w:t>Divisions of the Nervous System</w:t>
      </w:r>
    </w:p>
    <w:p w:rsidR="00000000" w:rsidRPr="00D03FBE" w:rsidRDefault="00FA349B" w:rsidP="00D03FBE">
      <w:pPr>
        <w:rPr>
          <w:b/>
        </w:rPr>
      </w:pPr>
      <w:r w:rsidRPr="00D03FBE">
        <w:rPr>
          <w:b/>
          <w:lang w:val="en-GB"/>
        </w:rPr>
        <w:t>Read the scenario</w:t>
      </w:r>
      <w:r w:rsidR="00D03FBE" w:rsidRPr="00D03FBE">
        <w:rPr>
          <w:b/>
          <w:lang w:val="en-GB"/>
        </w:rPr>
        <w:t>s</w:t>
      </w:r>
      <w:r w:rsidRPr="00D03FBE">
        <w:rPr>
          <w:b/>
          <w:lang w:val="en-GB"/>
        </w:rPr>
        <w:t>.  What role is each division of the NS playing in what the person does?</w:t>
      </w:r>
    </w:p>
    <w:p w:rsidR="00D03FBE" w:rsidRDefault="00D03FBE" w:rsidP="00D03FBE">
      <w:pPr>
        <w:rPr>
          <w:lang w:val="en-GB"/>
        </w:rPr>
      </w:pPr>
      <w:r w:rsidRPr="00D03FBE">
        <w:rPr>
          <w:b/>
          <w:lang w:val="en-GB"/>
        </w:rPr>
        <w:t>Example:</w:t>
      </w:r>
      <w:r>
        <w:rPr>
          <w:lang w:val="en-GB"/>
        </w:rPr>
        <w:t xml:space="preserve"> t</w:t>
      </w:r>
      <w:r w:rsidRPr="00D03FBE">
        <w:rPr>
          <w:lang w:val="en-GB"/>
        </w:rPr>
        <w:t>he bell rings, and the students start packing up their bags.</w:t>
      </w:r>
    </w:p>
    <w:p w:rsidR="00D03FBE" w:rsidRPr="00D03FBE" w:rsidRDefault="00D03FBE" w:rsidP="00D03FBE">
      <w:pPr>
        <w:rPr>
          <w:lang w:val="en-GB"/>
        </w:rPr>
      </w:pPr>
      <w:r w:rsidRPr="00D03FBE">
        <w:rPr>
          <w:b/>
          <w:lang w:val="en-GB"/>
        </w:rPr>
        <w:t>Analysis:</w:t>
      </w:r>
      <w:r>
        <w:rPr>
          <w:lang w:val="en-GB"/>
        </w:rPr>
        <w:t xml:space="preserve"> the sound of the bell ringing is picked up by the students’ ears and transmitted via the somatic nervous system to the brain (a </w:t>
      </w:r>
      <w:r w:rsidRPr="00D03FBE">
        <w:rPr>
          <w:i/>
          <w:lang w:val="en-GB"/>
        </w:rPr>
        <w:t>sensory</w:t>
      </w:r>
      <w:r>
        <w:rPr>
          <w:lang w:val="en-GB"/>
        </w:rPr>
        <w:t xml:space="preserve"> message).  The brain recognises the sound as a bell and interprets it as a signal that the lesson is ended.  To fulfil the goal of packing up and going elsewhere, the brain sends out a large number of messages, via the spinal cord.  These </w:t>
      </w:r>
      <w:r w:rsidRPr="00D03FBE">
        <w:rPr>
          <w:i/>
          <w:lang w:val="en-GB"/>
        </w:rPr>
        <w:t>motor</w:t>
      </w:r>
      <w:r>
        <w:rPr>
          <w:lang w:val="en-GB"/>
        </w:rPr>
        <w:t xml:space="preserve"> messages are carried by the peripheral nervous system to the skeletal muscles, where they result in movements that</w:t>
      </w:r>
      <w:r w:rsidR="00FA349B">
        <w:rPr>
          <w:lang w:val="en-GB"/>
        </w:rPr>
        <w:t xml:space="preserve"> allow the students to pick up their belongings.  Throughout this process the brain relies on visual sensory input via the PNS in order to identify the locations of objects, decide whether they are personal possessions and co-ordinate the control of the muscles in order that movements are accurate.</w:t>
      </w:r>
    </w:p>
    <w:p w:rsidR="00D03FBE" w:rsidRDefault="00D03FBE" w:rsidP="00D03FBE">
      <w:pPr>
        <w:pStyle w:val="ListParagraph"/>
        <w:numPr>
          <w:ilvl w:val="0"/>
          <w:numId w:val="2"/>
        </w:numPr>
        <w:rPr>
          <w:lang w:val="en-GB"/>
        </w:rPr>
      </w:pPr>
      <w:proofErr w:type="spellStart"/>
      <w:r>
        <w:rPr>
          <w:lang w:val="en-GB"/>
        </w:rPr>
        <w:t>Tigger</w:t>
      </w:r>
      <w:proofErr w:type="spellEnd"/>
      <w:r>
        <w:rPr>
          <w:lang w:val="en-GB"/>
        </w:rPr>
        <w:t>, the cat, notices a bird through the window.  She stares at it intently and prepares to pounce.</w:t>
      </w:r>
    </w:p>
    <w:p w:rsidR="00FA349B" w:rsidRPr="00FA349B" w:rsidRDefault="00FA349B" w:rsidP="00FA349B">
      <w:pPr>
        <w:rPr>
          <w:lang w:val="en-GB"/>
        </w:rPr>
      </w:pPr>
    </w:p>
    <w:p w:rsidR="00D03FBE" w:rsidRDefault="00D03FBE" w:rsidP="00D03FBE">
      <w:pPr>
        <w:pStyle w:val="ListParagraph"/>
        <w:numPr>
          <w:ilvl w:val="0"/>
          <w:numId w:val="2"/>
        </w:numPr>
        <w:rPr>
          <w:lang w:val="en-GB"/>
        </w:rPr>
      </w:pPr>
      <w:r>
        <w:rPr>
          <w:lang w:val="en-GB"/>
        </w:rPr>
        <w:t xml:space="preserve">Dave is woken up in the middle of the night by a noise.  He thinks it might be a burglar.  His heart starts pounding and his stomach feels odd.  He gets out of bed and creeps to the top of the stairs.  Peering down, he sees that it is only </w:t>
      </w:r>
      <w:proofErr w:type="spellStart"/>
      <w:r>
        <w:rPr>
          <w:lang w:val="en-GB"/>
        </w:rPr>
        <w:t>Tigger</w:t>
      </w:r>
      <w:proofErr w:type="spellEnd"/>
      <w:r>
        <w:rPr>
          <w:lang w:val="en-GB"/>
        </w:rPr>
        <w:t>, who has knocked something off a shelf.  Dave feels relieved and goes back to be.  His heart stops pounding and he is soon asleep again.</w:t>
      </w:r>
    </w:p>
    <w:p w:rsidR="00FA349B" w:rsidRDefault="00FA349B" w:rsidP="00FA349B">
      <w:pPr>
        <w:rPr>
          <w:lang w:val="en-GB"/>
        </w:rPr>
      </w:pPr>
    </w:p>
    <w:p w:rsidR="00FA349B" w:rsidRDefault="00FA349B" w:rsidP="00FA349B">
      <w:pPr>
        <w:rPr>
          <w:lang w:val="en-GB"/>
        </w:rPr>
      </w:pPr>
    </w:p>
    <w:p w:rsidR="00FA349B" w:rsidRPr="00D03FBE" w:rsidRDefault="00FA349B" w:rsidP="00FA349B">
      <w:pPr>
        <w:rPr>
          <w:b/>
          <w:sz w:val="32"/>
          <w:lang w:val="en-GB"/>
        </w:rPr>
      </w:pPr>
      <w:r w:rsidRPr="00D03FBE">
        <w:rPr>
          <w:b/>
          <w:sz w:val="32"/>
          <w:lang w:val="en-GB"/>
        </w:rPr>
        <w:t>Divisions of the Nervous System</w:t>
      </w:r>
    </w:p>
    <w:p w:rsidR="00FA349B" w:rsidRPr="00D03FBE" w:rsidRDefault="00FA349B" w:rsidP="00FA349B">
      <w:pPr>
        <w:rPr>
          <w:b/>
        </w:rPr>
      </w:pPr>
      <w:r w:rsidRPr="00D03FBE">
        <w:rPr>
          <w:b/>
          <w:lang w:val="en-GB"/>
        </w:rPr>
        <w:t>Read the scenarios.  What role is each division of the NS playing in what the person does?</w:t>
      </w:r>
    </w:p>
    <w:p w:rsidR="00FA349B" w:rsidRDefault="00FA349B" w:rsidP="00FA349B">
      <w:pPr>
        <w:rPr>
          <w:lang w:val="en-GB"/>
        </w:rPr>
      </w:pPr>
      <w:r w:rsidRPr="00D03FBE">
        <w:rPr>
          <w:b/>
          <w:lang w:val="en-GB"/>
        </w:rPr>
        <w:t>Example:</w:t>
      </w:r>
      <w:r>
        <w:rPr>
          <w:lang w:val="en-GB"/>
        </w:rPr>
        <w:t xml:space="preserve"> t</w:t>
      </w:r>
      <w:r w:rsidRPr="00D03FBE">
        <w:rPr>
          <w:lang w:val="en-GB"/>
        </w:rPr>
        <w:t>he bell rings, and the students start packing up their bags.</w:t>
      </w:r>
    </w:p>
    <w:p w:rsidR="00FA349B" w:rsidRPr="00D03FBE" w:rsidRDefault="00FA349B" w:rsidP="00FA349B">
      <w:pPr>
        <w:rPr>
          <w:lang w:val="en-GB"/>
        </w:rPr>
      </w:pPr>
      <w:r w:rsidRPr="00D03FBE">
        <w:rPr>
          <w:b/>
          <w:lang w:val="en-GB"/>
        </w:rPr>
        <w:t>Analysis:</w:t>
      </w:r>
      <w:r>
        <w:rPr>
          <w:lang w:val="en-GB"/>
        </w:rPr>
        <w:t xml:space="preserve"> the sound of the bell ringing is picked up by the students’ ears and transmitted via the somatic nervous system to the brain (a </w:t>
      </w:r>
      <w:r w:rsidRPr="00D03FBE">
        <w:rPr>
          <w:i/>
          <w:lang w:val="en-GB"/>
        </w:rPr>
        <w:t>sensory</w:t>
      </w:r>
      <w:r>
        <w:rPr>
          <w:lang w:val="en-GB"/>
        </w:rPr>
        <w:t xml:space="preserve"> message).  The brain recognises the sound as a bell and interprets it as a signal that the lesson is ended.  To fulfil the goal of packing up and going elsewhere, the brain sends out a large number of messages, via the spinal cord.  These </w:t>
      </w:r>
      <w:r w:rsidRPr="00D03FBE">
        <w:rPr>
          <w:i/>
          <w:lang w:val="en-GB"/>
        </w:rPr>
        <w:t>motor</w:t>
      </w:r>
      <w:r>
        <w:rPr>
          <w:lang w:val="en-GB"/>
        </w:rPr>
        <w:t xml:space="preserve"> messages are carried by the peripheral nervous system to the skeletal muscles, where they result in movements that allow the students to pick up their belongings.  Throughout this process the brain relies on visual sensory input via the PNS in order to identify the locations of objects, decide whether they are personal possessions and co-ordinate the control of the muscles in order that movements are accurate.</w:t>
      </w:r>
    </w:p>
    <w:p w:rsidR="00FA349B" w:rsidRPr="00FA349B" w:rsidRDefault="00FA349B" w:rsidP="00FA349B">
      <w:pPr>
        <w:pStyle w:val="ListParagraph"/>
        <w:numPr>
          <w:ilvl w:val="0"/>
          <w:numId w:val="3"/>
        </w:numPr>
        <w:ind w:left="360"/>
        <w:rPr>
          <w:lang w:val="en-GB"/>
        </w:rPr>
      </w:pPr>
      <w:proofErr w:type="spellStart"/>
      <w:r w:rsidRPr="00FA349B">
        <w:rPr>
          <w:lang w:val="en-GB"/>
        </w:rPr>
        <w:t>Tigger</w:t>
      </w:r>
      <w:proofErr w:type="spellEnd"/>
      <w:r w:rsidRPr="00FA349B">
        <w:rPr>
          <w:lang w:val="en-GB"/>
        </w:rPr>
        <w:t>, the cat, notices a bird through the window.  She stares at it intently and prepares to pounce.</w:t>
      </w:r>
    </w:p>
    <w:p w:rsidR="00FA349B" w:rsidRPr="00FA349B" w:rsidRDefault="00FA349B" w:rsidP="00FA349B">
      <w:pPr>
        <w:rPr>
          <w:lang w:val="en-GB"/>
        </w:rPr>
      </w:pPr>
    </w:p>
    <w:p w:rsidR="00FA349B" w:rsidRPr="00FA349B" w:rsidRDefault="00FA349B" w:rsidP="00FA349B">
      <w:pPr>
        <w:pStyle w:val="ListParagraph"/>
        <w:numPr>
          <w:ilvl w:val="0"/>
          <w:numId w:val="3"/>
        </w:numPr>
        <w:ind w:left="360"/>
        <w:rPr>
          <w:lang w:val="en-GB"/>
        </w:rPr>
      </w:pPr>
      <w:r w:rsidRPr="00FA349B">
        <w:rPr>
          <w:lang w:val="en-GB"/>
        </w:rPr>
        <w:t xml:space="preserve">Dave is woken up in the middle of the night by a noise.  He thinks it might be a burglar.  His heart starts pounding and his stomach feels odd.  He gets out of bed and creeps to the top of the stairs.  Peering down, he sees that it is only </w:t>
      </w:r>
      <w:proofErr w:type="spellStart"/>
      <w:r w:rsidRPr="00FA349B">
        <w:rPr>
          <w:lang w:val="en-GB"/>
        </w:rPr>
        <w:t>Tigger</w:t>
      </w:r>
      <w:proofErr w:type="spellEnd"/>
      <w:r w:rsidRPr="00FA349B">
        <w:rPr>
          <w:lang w:val="en-GB"/>
        </w:rPr>
        <w:t>, who has knocked something off a shelf.  Dave feels relieved and goes back to be.  His heart stops pounding and he is soon asleep again.</w:t>
      </w:r>
    </w:p>
    <w:p w:rsidR="00FA349B" w:rsidRPr="00FA349B" w:rsidRDefault="00FA349B" w:rsidP="00FA349B">
      <w:pPr>
        <w:rPr>
          <w:lang w:val="en-GB"/>
        </w:rPr>
      </w:pPr>
    </w:p>
    <w:sectPr w:rsidR="00FA349B" w:rsidRPr="00FA349B" w:rsidSect="00D03FBE">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54172"/>
    <w:multiLevelType w:val="hybridMultilevel"/>
    <w:tmpl w:val="F3B85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B23FDB"/>
    <w:multiLevelType w:val="hybridMultilevel"/>
    <w:tmpl w:val="4238E7DA"/>
    <w:lvl w:ilvl="0" w:tplc="2768371E">
      <w:start w:val="1"/>
      <w:numFmt w:val="bullet"/>
      <w:lvlText w:val="•"/>
      <w:lvlJc w:val="left"/>
      <w:pPr>
        <w:tabs>
          <w:tab w:val="num" w:pos="720"/>
        </w:tabs>
        <w:ind w:left="720" w:hanging="360"/>
      </w:pPr>
      <w:rPr>
        <w:rFonts w:ascii="Arial" w:hAnsi="Arial" w:hint="default"/>
      </w:rPr>
    </w:lvl>
    <w:lvl w:ilvl="1" w:tplc="C21A0E26" w:tentative="1">
      <w:start w:val="1"/>
      <w:numFmt w:val="bullet"/>
      <w:lvlText w:val="•"/>
      <w:lvlJc w:val="left"/>
      <w:pPr>
        <w:tabs>
          <w:tab w:val="num" w:pos="1440"/>
        </w:tabs>
        <w:ind w:left="1440" w:hanging="360"/>
      </w:pPr>
      <w:rPr>
        <w:rFonts w:ascii="Arial" w:hAnsi="Arial" w:hint="default"/>
      </w:rPr>
    </w:lvl>
    <w:lvl w:ilvl="2" w:tplc="427635BA" w:tentative="1">
      <w:start w:val="1"/>
      <w:numFmt w:val="bullet"/>
      <w:lvlText w:val="•"/>
      <w:lvlJc w:val="left"/>
      <w:pPr>
        <w:tabs>
          <w:tab w:val="num" w:pos="2160"/>
        </w:tabs>
        <w:ind w:left="2160" w:hanging="360"/>
      </w:pPr>
      <w:rPr>
        <w:rFonts w:ascii="Arial" w:hAnsi="Arial" w:hint="default"/>
      </w:rPr>
    </w:lvl>
    <w:lvl w:ilvl="3" w:tplc="9DCE5DF8" w:tentative="1">
      <w:start w:val="1"/>
      <w:numFmt w:val="bullet"/>
      <w:lvlText w:val="•"/>
      <w:lvlJc w:val="left"/>
      <w:pPr>
        <w:tabs>
          <w:tab w:val="num" w:pos="2880"/>
        </w:tabs>
        <w:ind w:left="2880" w:hanging="360"/>
      </w:pPr>
      <w:rPr>
        <w:rFonts w:ascii="Arial" w:hAnsi="Arial" w:hint="default"/>
      </w:rPr>
    </w:lvl>
    <w:lvl w:ilvl="4" w:tplc="57FE321E" w:tentative="1">
      <w:start w:val="1"/>
      <w:numFmt w:val="bullet"/>
      <w:lvlText w:val="•"/>
      <w:lvlJc w:val="left"/>
      <w:pPr>
        <w:tabs>
          <w:tab w:val="num" w:pos="3600"/>
        </w:tabs>
        <w:ind w:left="3600" w:hanging="360"/>
      </w:pPr>
      <w:rPr>
        <w:rFonts w:ascii="Arial" w:hAnsi="Arial" w:hint="default"/>
      </w:rPr>
    </w:lvl>
    <w:lvl w:ilvl="5" w:tplc="0242E034" w:tentative="1">
      <w:start w:val="1"/>
      <w:numFmt w:val="bullet"/>
      <w:lvlText w:val="•"/>
      <w:lvlJc w:val="left"/>
      <w:pPr>
        <w:tabs>
          <w:tab w:val="num" w:pos="4320"/>
        </w:tabs>
        <w:ind w:left="4320" w:hanging="360"/>
      </w:pPr>
      <w:rPr>
        <w:rFonts w:ascii="Arial" w:hAnsi="Arial" w:hint="default"/>
      </w:rPr>
    </w:lvl>
    <w:lvl w:ilvl="6" w:tplc="B166309A" w:tentative="1">
      <w:start w:val="1"/>
      <w:numFmt w:val="bullet"/>
      <w:lvlText w:val="•"/>
      <w:lvlJc w:val="left"/>
      <w:pPr>
        <w:tabs>
          <w:tab w:val="num" w:pos="5040"/>
        </w:tabs>
        <w:ind w:left="5040" w:hanging="360"/>
      </w:pPr>
      <w:rPr>
        <w:rFonts w:ascii="Arial" w:hAnsi="Arial" w:hint="default"/>
      </w:rPr>
    </w:lvl>
    <w:lvl w:ilvl="7" w:tplc="D352A730" w:tentative="1">
      <w:start w:val="1"/>
      <w:numFmt w:val="bullet"/>
      <w:lvlText w:val="•"/>
      <w:lvlJc w:val="left"/>
      <w:pPr>
        <w:tabs>
          <w:tab w:val="num" w:pos="5760"/>
        </w:tabs>
        <w:ind w:left="5760" w:hanging="360"/>
      </w:pPr>
      <w:rPr>
        <w:rFonts w:ascii="Arial" w:hAnsi="Arial" w:hint="default"/>
      </w:rPr>
    </w:lvl>
    <w:lvl w:ilvl="8" w:tplc="862259D8" w:tentative="1">
      <w:start w:val="1"/>
      <w:numFmt w:val="bullet"/>
      <w:lvlText w:val="•"/>
      <w:lvlJc w:val="left"/>
      <w:pPr>
        <w:tabs>
          <w:tab w:val="num" w:pos="6480"/>
        </w:tabs>
        <w:ind w:left="6480" w:hanging="360"/>
      </w:pPr>
      <w:rPr>
        <w:rFonts w:ascii="Arial" w:hAnsi="Arial" w:hint="default"/>
      </w:rPr>
    </w:lvl>
  </w:abstractNum>
  <w:abstractNum w:abstractNumId="2">
    <w:nsid w:val="585F6FF1"/>
    <w:multiLevelType w:val="hybridMultilevel"/>
    <w:tmpl w:val="7C5072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compat/>
  <w:rsids>
    <w:rsidRoot w:val="00D03FBE"/>
    <w:rsid w:val="006F55A2"/>
    <w:rsid w:val="00D03FBE"/>
    <w:rsid w:val="00FA34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5A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3FBE"/>
    <w:pPr>
      <w:ind w:left="720"/>
      <w:contextualSpacing/>
    </w:pPr>
  </w:style>
</w:styles>
</file>

<file path=word/webSettings.xml><?xml version="1.0" encoding="utf-8"?>
<w:webSettings xmlns:r="http://schemas.openxmlformats.org/officeDocument/2006/relationships" xmlns:w="http://schemas.openxmlformats.org/wordprocessingml/2006/main">
  <w:divs>
    <w:div w:id="1977368340">
      <w:bodyDiv w:val="1"/>
      <w:marLeft w:val="0"/>
      <w:marRight w:val="0"/>
      <w:marTop w:val="0"/>
      <w:marBottom w:val="0"/>
      <w:divBdr>
        <w:top w:val="none" w:sz="0" w:space="0" w:color="auto"/>
        <w:left w:val="none" w:sz="0" w:space="0" w:color="auto"/>
        <w:bottom w:val="none" w:sz="0" w:space="0" w:color="auto"/>
        <w:right w:val="none" w:sz="0" w:space="0" w:color="auto"/>
      </w:divBdr>
      <w:divsChild>
        <w:div w:id="333267839">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1</cp:revision>
  <dcterms:created xsi:type="dcterms:W3CDTF">2012-01-13T14:01:00Z</dcterms:created>
  <dcterms:modified xsi:type="dcterms:W3CDTF">2012-01-13T14:15:00Z</dcterms:modified>
</cp:coreProperties>
</file>